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19" w:rsidRDefault="00A61719" w:rsidP="00A61719">
      <w:pPr>
        <w:jc w:val="center"/>
        <w:rPr>
          <w:b/>
          <w:sz w:val="28"/>
          <w:szCs w:val="28"/>
        </w:rPr>
      </w:pPr>
      <w:r w:rsidRPr="00D93338">
        <w:rPr>
          <w:b/>
          <w:sz w:val="28"/>
          <w:szCs w:val="28"/>
        </w:rPr>
        <w:t>ИНФОРМАЦИЯ ДЛЯ СОТРУДНИКОВ</w:t>
      </w:r>
    </w:p>
    <w:p w:rsidR="00A61719" w:rsidRDefault="00A61719" w:rsidP="00A61719">
      <w:pPr>
        <w:jc w:val="both"/>
        <w:rPr>
          <w:b/>
          <w:sz w:val="28"/>
          <w:szCs w:val="28"/>
        </w:rPr>
      </w:pPr>
    </w:p>
    <w:p w:rsidR="00A61719" w:rsidRDefault="00A61719" w:rsidP="00A61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Воинский учет граждан по месту их работы осуществляется организациями в соответствии с ФЗ «О воинской обязанности и военной службе» от 28 марта 1998года № 53 – ФЗ, на основании Положения о воинском учете (Постановление Правительства РФ от 27.11.2006г. № 719 «Об утверждении положения о воинском учете в организациях»), в соответствии с требованиями «Инструкции по бронированию на период мобилизации и на военное время граждан РФ, пребывающих в запасе Вооруженных Сил РФ» и методическими рекомендациями, разрабатываемыми Министерством обороны РФ.</w:t>
      </w:r>
    </w:p>
    <w:p w:rsidR="00A61719" w:rsidRDefault="00A61719" w:rsidP="00A61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поддержания в актуальном состоянии сведений, содержащихся в личных карточках организаций, и обеспечения поддержания в актуальном состоянии сведений, содержащихся в документах воинского учета военных комиссариатов организации обязаны в 2-х недельный срок сообщать обо всех изменениях, происходящих у сотрудников, пребывающих в запасе, в связи с этим:   </w:t>
      </w:r>
    </w:p>
    <w:p w:rsidR="00A61719" w:rsidRDefault="00A61719" w:rsidP="00A61719">
      <w:pPr>
        <w:ind w:firstLine="720"/>
        <w:jc w:val="both"/>
        <w:rPr>
          <w:b/>
          <w:sz w:val="28"/>
          <w:szCs w:val="28"/>
        </w:rPr>
      </w:pPr>
      <w:r w:rsidRPr="00F70D34">
        <w:rPr>
          <w:b/>
          <w:sz w:val="28"/>
          <w:szCs w:val="28"/>
        </w:rPr>
        <w:t>1. Сотрудники, состоящие на воинском учете</w:t>
      </w:r>
      <w:r>
        <w:rPr>
          <w:b/>
          <w:sz w:val="28"/>
          <w:szCs w:val="28"/>
        </w:rPr>
        <w:t xml:space="preserve"> обязаны в 2-х недельный срок сообщ</w:t>
      </w:r>
      <w:r w:rsidR="00F91F1F">
        <w:rPr>
          <w:b/>
          <w:sz w:val="28"/>
          <w:szCs w:val="28"/>
        </w:rPr>
        <w:t xml:space="preserve">ать сведения </w:t>
      </w:r>
      <w:r w:rsidR="004563C9">
        <w:rPr>
          <w:b/>
          <w:sz w:val="28"/>
          <w:szCs w:val="28"/>
        </w:rPr>
        <w:t xml:space="preserve"> об изменении:</w:t>
      </w:r>
    </w:p>
    <w:p w:rsidR="00A61719" w:rsidRDefault="00A61719" w:rsidP="00A6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семейное положение (рождение ребенка);</w:t>
      </w:r>
    </w:p>
    <w:p w:rsidR="00A61719" w:rsidRDefault="00F91F1F" w:rsidP="00A6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прописки</w:t>
      </w:r>
      <w:r w:rsidR="00A61719">
        <w:rPr>
          <w:sz w:val="28"/>
          <w:szCs w:val="28"/>
        </w:rPr>
        <w:t>;</w:t>
      </w:r>
    </w:p>
    <w:p w:rsidR="00A61719" w:rsidRDefault="00A61719" w:rsidP="00A6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военный комиссариат (в случае постановки на воинский учет в  военном комиссариате другого района);</w:t>
      </w:r>
    </w:p>
    <w:p w:rsidR="00A61719" w:rsidRDefault="00A61719" w:rsidP="00A6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паспорт (в случае получения нового паспорта);</w:t>
      </w:r>
    </w:p>
    <w:p w:rsidR="00A61719" w:rsidRDefault="00A61719" w:rsidP="00A6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военный билет (в случае получения военного билета);</w:t>
      </w:r>
    </w:p>
    <w:p w:rsidR="00A61719" w:rsidRDefault="00A61719" w:rsidP="00A6171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внесения изменений в учетные карточки.</w:t>
      </w:r>
    </w:p>
    <w:p w:rsidR="00F91F1F" w:rsidRDefault="00F91F1F" w:rsidP="00A61719">
      <w:pPr>
        <w:ind w:firstLine="720"/>
        <w:jc w:val="both"/>
        <w:rPr>
          <w:b/>
          <w:sz w:val="28"/>
          <w:szCs w:val="28"/>
        </w:rPr>
      </w:pPr>
    </w:p>
    <w:p w:rsidR="00A61719" w:rsidRDefault="00F91F1F" w:rsidP="00A61719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61719" w:rsidRPr="00757AAD">
        <w:rPr>
          <w:b/>
          <w:sz w:val="28"/>
          <w:szCs w:val="28"/>
        </w:rPr>
        <w:t xml:space="preserve"> Сотрудник</w:t>
      </w:r>
      <w:r w:rsidR="00A61719">
        <w:rPr>
          <w:b/>
          <w:sz w:val="28"/>
          <w:szCs w:val="28"/>
        </w:rPr>
        <w:t>и</w:t>
      </w:r>
      <w:r w:rsidR="00A61719" w:rsidRPr="00757AAD">
        <w:rPr>
          <w:b/>
          <w:sz w:val="28"/>
          <w:szCs w:val="28"/>
        </w:rPr>
        <w:t>, достигши</w:t>
      </w:r>
      <w:r w:rsidR="00A61719">
        <w:rPr>
          <w:b/>
          <w:sz w:val="28"/>
          <w:szCs w:val="28"/>
        </w:rPr>
        <w:t>е</w:t>
      </w:r>
      <w:r w:rsidR="00A61719" w:rsidRPr="00757AAD">
        <w:rPr>
          <w:b/>
          <w:sz w:val="28"/>
          <w:szCs w:val="28"/>
        </w:rPr>
        <w:t xml:space="preserve"> возраста 27 лет,</w:t>
      </w:r>
      <w:r w:rsidR="00A61719" w:rsidRPr="00F26E81">
        <w:rPr>
          <w:sz w:val="28"/>
          <w:szCs w:val="28"/>
        </w:rPr>
        <w:t xml:space="preserve"> </w:t>
      </w:r>
      <w:r w:rsidR="00A61719">
        <w:rPr>
          <w:sz w:val="28"/>
          <w:szCs w:val="28"/>
        </w:rPr>
        <w:t>обязаны</w:t>
      </w:r>
      <w:r w:rsidR="00A61719" w:rsidRPr="00F26E81">
        <w:rPr>
          <w:sz w:val="28"/>
          <w:szCs w:val="28"/>
        </w:rPr>
        <w:t xml:space="preserve"> обратиться в военный комиссариат по месту жительс</w:t>
      </w:r>
      <w:r w:rsidR="00A61719">
        <w:rPr>
          <w:sz w:val="28"/>
          <w:szCs w:val="28"/>
        </w:rPr>
        <w:t>тва для получения военного билета</w:t>
      </w:r>
      <w:r w:rsidR="00A61719" w:rsidRPr="00F26E81">
        <w:rPr>
          <w:sz w:val="28"/>
          <w:szCs w:val="28"/>
        </w:rPr>
        <w:t xml:space="preserve"> и </w:t>
      </w:r>
      <w:r w:rsidR="00A61719">
        <w:rPr>
          <w:sz w:val="28"/>
          <w:szCs w:val="28"/>
        </w:rPr>
        <w:t xml:space="preserve">прибыть с </w:t>
      </w:r>
      <w:r>
        <w:rPr>
          <w:sz w:val="28"/>
          <w:szCs w:val="28"/>
        </w:rPr>
        <w:t>ним в отдел воинского учета и мобилизационной работы.</w:t>
      </w:r>
    </w:p>
    <w:p w:rsidR="00A61719" w:rsidRDefault="00A61719" w:rsidP="00A61719">
      <w:pPr>
        <w:ind w:firstLine="720"/>
        <w:jc w:val="both"/>
        <w:rPr>
          <w:sz w:val="28"/>
          <w:szCs w:val="28"/>
        </w:rPr>
      </w:pPr>
    </w:p>
    <w:p w:rsidR="00A61719" w:rsidRDefault="00A61719" w:rsidP="00A61719">
      <w:pPr>
        <w:ind w:firstLine="720"/>
        <w:jc w:val="both"/>
      </w:pPr>
      <w:r>
        <w:rPr>
          <w:sz w:val="28"/>
          <w:szCs w:val="28"/>
        </w:rPr>
        <w:t>Граждане и должностные лица, виновные в неисполнении обязанностей по воинскому учету, несут ответственность в соответствии со статьей 23.11 Кодекса РФ об административных правонарушениях.</w:t>
      </w:r>
    </w:p>
    <w:p w:rsidR="00A61719" w:rsidRDefault="00A61719" w:rsidP="00A61719">
      <w:pPr>
        <w:jc w:val="center"/>
      </w:pPr>
    </w:p>
    <w:p w:rsidR="00A61719" w:rsidRDefault="00A61719" w:rsidP="00A61719">
      <w:pPr>
        <w:jc w:val="center"/>
      </w:pPr>
    </w:p>
    <w:p w:rsidR="009C51A4" w:rsidRPr="00A61719" w:rsidRDefault="009C51A4"/>
    <w:sectPr w:rsidR="009C51A4" w:rsidRPr="00A61719" w:rsidSect="009C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1719"/>
    <w:rsid w:val="003F7A7D"/>
    <w:rsid w:val="004563C9"/>
    <w:rsid w:val="009C51A4"/>
    <w:rsid w:val="00A61719"/>
    <w:rsid w:val="00B27F98"/>
    <w:rsid w:val="00BA4FED"/>
    <w:rsid w:val="00F9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19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user</cp:lastModifiedBy>
  <cp:revision>6</cp:revision>
  <dcterms:created xsi:type="dcterms:W3CDTF">2019-07-08T01:38:00Z</dcterms:created>
  <dcterms:modified xsi:type="dcterms:W3CDTF">2022-01-21T08:01:00Z</dcterms:modified>
</cp:coreProperties>
</file>